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3003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kern w:val="24"/>
                <w:sz w:val="32"/>
                <w:szCs w:val="32"/>
                <w:u w:color="000000"/>
                <w:rtl w:val="0"/>
              </w:rPr>
              <w:drawing>
                <wp:inline distT="0" distB="0" distL="0" distR="0">
                  <wp:extent cx="1297306" cy="202521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6" cy="20252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kern w:val="24"/>
                <w:sz w:val="32"/>
                <w:szCs w:val="32"/>
                <w:u w:color="000000"/>
                <w:rtl w:val="0"/>
              </w:rPr>
              <w:t>Томас Мајн Рид БЕЛА ИНДИЈАНКА</w:t>
            </w:r>
          </w:p>
        </w:tc>
      </w:tr>
    </w:tbl>
    <w:p>
      <w:pPr>
        <w:pStyle w:val="Default"/>
      </w:pPr>
    </w:p>
    <w:p>
      <w:pPr>
        <w:pStyle w:val="Default"/>
      </w:pP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Авантура са Дивљег запада стиже у пуном трку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Млади Хенри Халер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жељан да доживи чудне доживљаје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придружује се групи преријских трговаца и врло брзо га обухвата „преријска  грозница“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Упознаће необичног ловца на главе коме су Индијанци отели ћерку и прозвали је својом краљицом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Он се већ дуго распитује где је она и спрема се да је преотме назад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Хенри ће му се придружити у овој опасној акцији пуној изненађујућих обрта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Како заварати трагове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надмудрити надмоћнијег непријатеља и извући се из невероватних ситуација открићете на страницама овог узбудљивог романа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9-12 </w:t>
      </w:r>
      <w:r>
        <w:rPr>
          <w:sz w:val="28"/>
          <w:szCs w:val="28"/>
          <w:rtl w:val="0"/>
        </w:rPr>
        <w:t>година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